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52" w:rsidRDefault="00EA7152" w:rsidP="00EA715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5F8D">
        <w:rPr>
          <w:rFonts w:ascii="Times New Roman" w:hAnsi="Times New Roman" w:cs="Times New Roman"/>
          <w:b/>
          <w:sz w:val="32"/>
          <w:szCs w:val="32"/>
        </w:rPr>
        <w:t>Инвестиционные проекты Любимского муниципального района</w:t>
      </w:r>
    </w:p>
    <w:p w:rsidR="00993118" w:rsidRDefault="00EA7152" w:rsidP="001975A4">
      <w:pPr>
        <w:jc w:val="both"/>
        <w:rPr>
          <w:rFonts w:ascii="Times New Roman" w:hAnsi="Times New Roman" w:cs="Times New Roman"/>
          <w:sz w:val="28"/>
          <w:szCs w:val="28"/>
        </w:rPr>
      </w:pPr>
      <w:r w:rsidRPr="002B63D9">
        <w:rPr>
          <w:rFonts w:ascii="Times New Roman" w:hAnsi="Times New Roman" w:cs="Times New Roman"/>
          <w:sz w:val="28"/>
          <w:szCs w:val="28"/>
        </w:rPr>
        <w:t>Комплексная переработка древесины</w:t>
      </w:r>
      <w:r w:rsidR="001975A4">
        <w:rPr>
          <w:rFonts w:ascii="Times New Roman" w:hAnsi="Times New Roman" w:cs="Times New Roman"/>
          <w:sz w:val="28"/>
          <w:szCs w:val="28"/>
        </w:rPr>
        <w:t xml:space="preserve"> на базе ОАО «</w:t>
      </w:r>
      <w:proofErr w:type="spellStart"/>
      <w:r w:rsidR="001975A4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1975A4">
        <w:rPr>
          <w:rFonts w:ascii="Times New Roman" w:hAnsi="Times New Roman" w:cs="Times New Roman"/>
          <w:sz w:val="28"/>
          <w:szCs w:val="28"/>
        </w:rPr>
        <w:t xml:space="preserve"> лесокомбинат».</w:t>
      </w:r>
    </w:p>
    <w:p w:rsidR="00EA7152" w:rsidRDefault="00EA7152" w:rsidP="00EA7152">
      <w:pPr>
        <w:pStyle w:val="a3"/>
        <w:numPr>
          <w:ilvl w:val="0"/>
          <w:numId w:val="1"/>
        </w:numPr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E0">
        <w:rPr>
          <w:rFonts w:ascii="Times New Roman" w:hAnsi="Times New Roman" w:cs="Times New Roman"/>
          <w:sz w:val="28"/>
          <w:szCs w:val="28"/>
        </w:rPr>
        <w:t>ввод сушильного комплекса (результат – сухой обрезной пиломатериал</w:t>
      </w:r>
      <w:r>
        <w:rPr>
          <w:rFonts w:ascii="Times New Roman" w:hAnsi="Times New Roman" w:cs="Times New Roman"/>
          <w:sz w:val="28"/>
          <w:szCs w:val="28"/>
        </w:rPr>
        <w:t xml:space="preserve"> 12,0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³ в год</w:t>
      </w:r>
      <w:r w:rsidRPr="00767DE0">
        <w:rPr>
          <w:rFonts w:ascii="Times New Roman" w:hAnsi="Times New Roman" w:cs="Times New Roman"/>
          <w:sz w:val="28"/>
          <w:szCs w:val="28"/>
        </w:rPr>
        <w:t xml:space="preserve">), стоимость строительства ориентировочно 4 </w:t>
      </w:r>
      <w:proofErr w:type="spellStart"/>
      <w:r w:rsidRPr="00767DE0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767D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152" w:rsidRDefault="00EA7152" w:rsidP="00EA7152">
      <w:pPr>
        <w:pStyle w:val="a3"/>
        <w:numPr>
          <w:ilvl w:val="0"/>
          <w:numId w:val="1"/>
        </w:numPr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строганой доски,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погонажа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клееного щита примерного объема 5-7,0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³ в год, стоимостью 15,0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75A4" w:rsidRDefault="001975A4" w:rsidP="001975A4">
      <w:pPr>
        <w:pStyle w:val="a3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объектов предполагается на землях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лесокомбинат».</w:t>
      </w:r>
      <w:bookmarkStart w:id="0" w:name="_GoBack"/>
      <w:bookmarkEnd w:id="0"/>
    </w:p>
    <w:p w:rsidR="00EA7152" w:rsidRDefault="00EA7152" w:rsidP="00EA7152">
      <w:r>
        <w:rPr>
          <w:rFonts w:ascii="Times New Roman" w:hAnsi="Times New Roman" w:cs="Times New Roman"/>
          <w:sz w:val="28"/>
          <w:szCs w:val="28"/>
        </w:rPr>
        <w:t>На сегодняшний момент в реконструкцию нижнего склада и лесопиления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лесокомбинатом» вложено около 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A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1535"/>
    <w:multiLevelType w:val="hybridMultilevel"/>
    <w:tmpl w:val="82FEA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52"/>
    <w:rsid w:val="001975A4"/>
    <w:rsid w:val="00993118"/>
    <w:rsid w:val="00E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2017-01-27T06:20:00Z</dcterms:created>
  <dcterms:modified xsi:type="dcterms:W3CDTF">2017-01-27T06:47:00Z</dcterms:modified>
</cp:coreProperties>
</file>